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457575"/>
            <wp:effectExtent l="0" t="0" r="12065" b="1905"/>
            <wp:docPr id="1" name="图片 1" descr="舟山服务区业态布局图-小吃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舟山服务区业态布局图-小吃项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ODg1YzljYjdiM2VjY2Y0NWVjN2I2MDA1MjU4M2IifQ=="/>
    <w:docVar w:name="KSO_WPS_MARK_KEY" w:val="f2be0a61-5372-47a4-bc77-15afd0d96576"/>
  </w:docVars>
  <w:rsids>
    <w:rsidRoot w:val="5E561010"/>
    <w:rsid w:val="002823F8"/>
    <w:rsid w:val="005516D5"/>
    <w:rsid w:val="00A479DC"/>
    <w:rsid w:val="1DEB077A"/>
    <w:rsid w:val="247E539C"/>
    <w:rsid w:val="5E561010"/>
    <w:rsid w:val="720B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24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2024-12-03T01:56:00Z</dcterms:created>
  <dc:creator>流浪</dc:creator>
  <cp:lastModifiedBy>PC170909A</cp:lastModifiedBy>
  <dcterms:modified xsi:type="dcterms:W3CDTF">2025-02-06T05:53:22Z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735EC54610B5412F9E0EA72EF7BB3F30_11</vt:lpwstr>
  </property>
</Properties>
</file>